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82965" cy="2314575"/>
            <wp:effectExtent l="0" t="0" r="13335" b="9525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9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/>
        </w:rPr>
        <w:t>此表必须与作品一同提交至</w:t>
      </w:r>
      <w:r>
        <w:rPr>
          <w:rFonts w:hint="eastAsia"/>
          <w:lang w:eastAsia="zh-CN"/>
        </w:rPr>
        <w:t>编委会</w:t>
      </w:r>
      <w:r>
        <w:rPr>
          <w:rFonts w:hint="eastAsia"/>
        </w:rPr>
        <w:t>邮箱top100yearbooks@163.com</w:t>
      </w:r>
      <w:r>
        <w:rPr>
          <w:rFonts w:hint="eastAsia"/>
          <w:lang w:eastAsia="zh-CN"/>
        </w:rPr>
        <w:t>，(*号必填项)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编号(</w:t>
      </w:r>
      <w:r>
        <w:rPr>
          <w:rFonts w:hint="eastAsia"/>
          <w:lang w:eastAsia="zh-CN"/>
        </w:rPr>
        <w:t>编委会</w:t>
      </w:r>
      <w:r>
        <w:rPr>
          <w:rFonts w:hint="eastAsia"/>
        </w:rPr>
        <w:t>填写):</w:t>
      </w:r>
    </w:p>
    <w:tbl>
      <w:tblPr>
        <w:tblStyle w:val="6"/>
        <w:tblW w:w="133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8"/>
        <w:gridCol w:w="355"/>
        <w:gridCol w:w="1827"/>
        <w:gridCol w:w="1186"/>
        <w:gridCol w:w="396"/>
        <w:gridCol w:w="1408"/>
        <w:gridCol w:w="5"/>
        <w:gridCol w:w="1191"/>
        <w:gridCol w:w="1384"/>
        <w:gridCol w:w="689"/>
        <w:gridCol w:w="171"/>
        <w:gridCol w:w="25"/>
        <w:gridCol w:w="450"/>
        <w:gridCol w:w="495"/>
        <w:gridCol w:w="75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企业/机构基本信息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企业/机构名称</w:t>
            </w:r>
          </w:p>
        </w:tc>
        <w:tc>
          <w:tcPr>
            <w:tcW w:w="6013" w:type="dxa"/>
            <w:gridSpan w:val="6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510" w:type="dxa"/>
            <w:gridSpan w:val="6"/>
            <w:tcBorders>
              <w:lef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华文细黑" w:hAnsi="华文细黑" w:eastAsia="华文细黑" w:cs="新宋体-18030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邮寄地址</w:t>
            </w:r>
          </w:p>
        </w:tc>
        <w:tc>
          <w:tcPr>
            <w:tcW w:w="11596" w:type="dxa"/>
            <w:gridSpan w:val="14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3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单位联系电话</w:t>
            </w:r>
          </w:p>
        </w:tc>
        <w:tc>
          <w:tcPr>
            <w:tcW w:w="1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官网网址</w:t>
            </w:r>
          </w:p>
        </w:tc>
        <w:tc>
          <w:tcPr>
            <w:tcW w:w="3000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经营范围</w:t>
            </w:r>
          </w:p>
        </w:tc>
        <w:tc>
          <w:tcPr>
            <w:tcW w:w="351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335" w:type="dxa"/>
            <w:gridSpan w:val="17"/>
            <w:tcBorders>
              <w:top w:val="single" w:color="auto" w:sz="4" w:space="0"/>
            </w:tcBorders>
            <w:shd w:val="clear" w:color="auto" w:fill="D7D7D7" w:themeFill="background1" w:themeFillShade="D8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投稿者（主创设计师）信息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0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94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投稿者简介（限200字以内）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335" w:type="dxa"/>
            <w:gridSpan w:val="17"/>
            <w:shd w:val="clear" w:color="auto" w:fill="auto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创作团队(请根据实际填写完整信息）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566" w:type="dxa"/>
            <w:gridSpan w:val="4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成员一</w:t>
            </w:r>
          </w:p>
        </w:tc>
        <w:tc>
          <w:tcPr>
            <w:tcW w:w="2990" w:type="dxa"/>
            <w:gridSpan w:val="3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成员二</w:t>
            </w:r>
          </w:p>
        </w:tc>
        <w:tc>
          <w:tcPr>
            <w:tcW w:w="3465" w:type="dxa"/>
            <w:gridSpan w:val="6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成员三</w:t>
            </w:r>
          </w:p>
        </w:tc>
        <w:tc>
          <w:tcPr>
            <w:tcW w:w="3314" w:type="dxa"/>
            <w:gridSpan w:val="4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成员四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56" w:type="dxa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10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69" w:type="dxa"/>
            <w:gridSpan w:val="4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  <w:lang w:val="en-US" w:eastAsia="zh-CN"/>
              </w:rPr>
              <w:t>参赛作品信息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35" w:type="dxa"/>
            <w:gridSpan w:val="17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作品类别：A品牌设计B室内设计C服装设计D产品设计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作品一名称</w:t>
            </w:r>
          </w:p>
        </w:tc>
        <w:tc>
          <w:tcPr>
            <w:tcW w:w="2182" w:type="dxa"/>
            <w:gridSpan w:val="2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335" w:type="dxa"/>
            <w:gridSpan w:val="17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作品二名称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作品三名称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作品四名称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作品五名称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3988" w:type="dxa"/>
            <w:gridSpan w:val="4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作品六名称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作品七名称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作品八名称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作品九名称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作品十名称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top"/>
          </w:tcPr>
          <w:p>
            <w:pPr>
              <w:bidi w:val="0"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438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新宋体-1803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创作人员名单</w:t>
            </w:r>
          </w:p>
        </w:tc>
        <w:tc>
          <w:tcPr>
            <w:tcW w:w="2864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5" w:type="dxa"/>
            <w:gridSpan w:val="17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创作理念：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（限350字以内）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335" w:type="dxa"/>
            <w:gridSpan w:val="17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*预订作品集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10册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30册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大于40册/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,不订购(    ) 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点击勾选，大于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40册填实际数字即可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35" w:type="dxa"/>
            <w:gridSpan w:val="17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TOP100百强精锐年鉴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》将由中国艺术设计年鉴编辑部组织联合出版单位出版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投稿者</w:t>
            </w:r>
            <w:r>
              <w:rPr>
                <w:rFonts w:hint="eastAsia" w:ascii="宋体" w:hAnsi="宋体"/>
                <w:sz w:val="21"/>
                <w:szCs w:val="21"/>
              </w:rPr>
              <w:t>自愿订购。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为保障出版工作顺利进行，同等质量下优先收录年鉴预订单位作品，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TOP100全书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彩色精装，适用于企业内部收藏、馈赠客户、展示宣传等用途，大数量订购有独立广告版面赠送，详情咨询编委会。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TOP100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出版后由中国知网、《中国知识资源总库》、《中国年鉴网络出版总库》、《中国学术期刊（光盘版）》全文收录、检索，企业可随时查看下载电子版本。图书定价：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398</w:t>
            </w:r>
            <w:r>
              <w:rPr>
                <w:rFonts w:hint="eastAsia" w:ascii="宋体" w:hAnsi="宋体"/>
                <w:sz w:val="21"/>
                <w:szCs w:val="21"/>
              </w:rPr>
              <w:t>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每套，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订购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20册以上享受8.5折优惠，</w:t>
            </w:r>
            <w:r>
              <w:rPr>
                <w:rFonts w:hint="eastAsia" w:ascii="宋体" w:hAnsi="宋体"/>
                <w:sz w:val="21"/>
                <w:szCs w:val="21"/>
              </w:rPr>
              <w:t>预订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宋体" w:hAnsi="宋体"/>
                <w:sz w:val="21"/>
                <w:szCs w:val="21"/>
              </w:rPr>
              <w:t>务必如实填写，以便统计交出版社付印。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35" w:type="dxa"/>
            <w:gridSpan w:val="17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4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0"/>
                <w:szCs w:val="32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我司承诺投稿作品为本单位原创作品且公司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完全拥有作品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自主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，如引起著作权、使用权等纠纷，由我司自行负责，大赛组委会不承担此设计内容带来的任何侵权责任及连带责任。我司自愿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参赛作品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授权给编委会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编辑、出版、发行、展览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推广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及其他应用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8610" w:hanging="8610" w:hangingChars="41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left="8610" w:hanging="11480" w:hangingChars="4100"/>
              <w:jc w:val="both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         负责人（签章）：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firstLine="0" w:firstLineChars="0"/>
      <w:jc w:val="both"/>
      <w:textAlignment w:val="auto"/>
      <w:rPr>
        <w:rFonts w:hint="default"/>
        <w:sz w:val="18"/>
        <w:szCs w:val="21"/>
        <w:lang w:val="en-US" w:eastAsia="zh-CN"/>
      </w:rPr>
    </w:pPr>
    <w:r>
      <w:rPr>
        <w:rFonts w:hint="eastAsia"/>
        <w:sz w:val="18"/>
        <w:szCs w:val="21"/>
        <w:lang w:val="en-US" w:eastAsia="zh-CN"/>
      </w:rPr>
      <w:t>截稿日期：2020年12月16日    官网：</w:t>
    </w:r>
    <w:r>
      <w:rPr>
        <w:rFonts w:hint="eastAsia"/>
        <w:sz w:val="18"/>
        <w:szCs w:val="21"/>
        <w:lang w:val="en-US" w:eastAsia="zh-CN"/>
      </w:rPr>
      <w:fldChar w:fldCharType="begin"/>
    </w:r>
    <w:r>
      <w:rPr>
        <w:rFonts w:hint="eastAsia"/>
        <w:sz w:val="18"/>
        <w:szCs w:val="21"/>
        <w:lang w:val="en-US" w:eastAsia="zh-CN"/>
      </w:rPr>
      <w:instrText xml:space="preserve"> HYPERLINK "http://www.artyearbook.cn" </w:instrText>
    </w:r>
    <w:r>
      <w:rPr>
        <w:rFonts w:hint="eastAsia"/>
        <w:sz w:val="18"/>
        <w:szCs w:val="21"/>
        <w:lang w:val="en-US" w:eastAsia="zh-CN"/>
      </w:rPr>
      <w:fldChar w:fldCharType="separate"/>
    </w:r>
    <w:r>
      <w:rPr>
        <w:rStyle w:val="9"/>
        <w:rFonts w:hint="eastAsia"/>
        <w:sz w:val="18"/>
        <w:szCs w:val="21"/>
        <w:lang w:val="en-US" w:eastAsia="zh-CN"/>
      </w:rPr>
      <w:t>www.cnartyearbook.cn</w:t>
    </w:r>
    <w:r>
      <w:rPr>
        <w:rFonts w:hint="eastAsia"/>
        <w:sz w:val="18"/>
        <w:szCs w:val="21"/>
        <w:lang w:val="en-US" w:eastAsia="zh-CN"/>
      </w:rPr>
      <w:fldChar w:fldCharType="end"/>
    </w:r>
    <w:r>
      <w:rPr>
        <w:rFonts w:hint="eastAsia"/>
        <w:sz w:val="18"/>
        <w:szCs w:val="21"/>
        <w:lang w:val="en-US" w:eastAsia="zh-CN"/>
      </w:rPr>
      <w:t xml:space="preserve"> </w:t>
    </w:r>
  </w:p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ind w:left="0" w:leftChars="0" w:firstLine="0" w:firstLineChars="0"/>
      <w:jc w:val="left"/>
      <w:textAlignment w:val="auto"/>
      <w:rPr>
        <w:rFonts w:hint="eastAsia"/>
        <w:sz w:val="18"/>
        <w:szCs w:val="21"/>
        <w:lang w:val="en-US" w:eastAsia="zh-CN"/>
      </w:rPr>
    </w:pPr>
    <w:r>
      <w:rPr>
        <w:rFonts w:hint="eastAsia"/>
        <w:sz w:val="18"/>
        <w:szCs w:val="21"/>
        <w:lang w:val="en-US" w:eastAsia="zh-CN"/>
      </w:rPr>
      <w:t xml:space="preserve">联系人：文静  电话：+(028)-66620174                    </w:t>
    </w:r>
    <w:r>
      <w:rPr>
        <w:rFonts w:hint="eastAsia"/>
        <w:sz w:val="18"/>
        <w:szCs w:val="21"/>
        <w:lang w:val="en-US" w:eastAsia="zh-CN"/>
      </w:rPr>
      <w:br w:type="textWrapping"/>
    </w:r>
    <w:r>
      <w:rPr>
        <w:rFonts w:hint="eastAsia"/>
        <w:sz w:val="18"/>
        <w:szCs w:val="21"/>
        <w:lang w:val="en-US" w:eastAsia="zh-CN"/>
      </w:rPr>
      <w:t>邮寄地址：中国四川省成都市高新西区合作路89号龙湖时代天街19-1010号  《TOP100百强精锐年鉴》编委会（收）  邮编：611731</w:t>
    </w:r>
  </w:p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jc w:val="left"/>
      <w:textAlignment w:val="auto"/>
      <w:rPr>
        <w:rFonts w:hint="eastAsia"/>
        <w:sz w:val="18"/>
        <w:szCs w:val="21"/>
        <w:lang w:val="en-US" w:eastAsia="zh-CN"/>
      </w:rPr>
    </w:pPr>
    <w:r>
      <w:rPr>
        <w:rFonts w:hint="eastAsia"/>
        <w:sz w:val="18"/>
        <w:szCs w:val="21"/>
        <w:lang w:val="en-US" w:eastAsia="zh-CN"/>
      </w:rPr>
      <w:t>（注：所有栏目信息均为必填信息。该《投稿登记表》参赛企业填写完整后需打印签字进行拍照扫描，扫描文件需与参赛作品一同提交至投稿邮箱，投稿方才有效）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28B7"/>
    <w:rsid w:val="27C828B7"/>
    <w:rsid w:val="53280537"/>
    <w:rsid w:val="605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2020-03-10T14:16:00Z</dcterms:created>
  <dc:creator>知青一号℡10000000</dc:creator>
  <cp:lastModifiedBy>知青一号℡10000000</cp:lastModifiedBy>
  <dcterms:modified xsi:type="dcterms:W3CDTF">2020-03-10T16:06:46Z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